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64" w:rsidRPr="008D5C35" w:rsidRDefault="00624D64" w:rsidP="00751DB1">
      <w:pPr>
        <w:jc w:val="center"/>
        <w:rPr>
          <w:b/>
          <w:sz w:val="28"/>
          <w:szCs w:val="28"/>
        </w:rPr>
      </w:pPr>
      <w:r w:rsidRPr="008D5C35">
        <w:rPr>
          <w:b/>
          <w:sz w:val="28"/>
          <w:szCs w:val="28"/>
        </w:rPr>
        <w:t>LA CRITICA DEL GIUDIZIO</w:t>
      </w:r>
    </w:p>
    <w:p w:rsidR="00624D64" w:rsidRPr="008D5C35" w:rsidRDefault="00624D64" w:rsidP="00624D64">
      <w:pPr>
        <w:rPr>
          <w:sz w:val="28"/>
          <w:szCs w:val="28"/>
        </w:rPr>
      </w:pPr>
    </w:p>
    <w:p w:rsidR="00624D64" w:rsidRPr="008D5C35" w:rsidRDefault="00751DB1" w:rsidP="00624D64">
      <w:pPr>
        <w:rPr>
          <w:sz w:val="28"/>
          <w:szCs w:val="28"/>
        </w:rPr>
      </w:pPr>
      <w:r w:rsidRPr="008D5C35">
        <w:rPr>
          <w:sz w:val="28"/>
          <w:szCs w:val="28"/>
        </w:rPr>
        <w:t xml:space="preserve">Nella </w:t>
      </w:r>
      <w:r w:rsidRPr="0043147C">
        <w:rPr>
          <w:i/>
          <w:sz w:val="28"/>
          <w:szCs w:val="28"/>
        </w:rPr>
        <w:t>C</w:t>
      </w:r>
      <w:r w:rsidR="00624D64" w:rsidRPr="0043147C">
        <w:rPr>
          <w:i/>
          <w:sz w:val="28"/>
          <w:szCs w:val="28"/>
        </w:rPr>
        <w:t>ritica</w:t>
      </w:r>
      <w:r w:rsidRPr="0043147C">
        <w:rPr>
          <w:i/>
          <w:sz w:val="28"/>
          <w:szCs w:val="28"/>
        </w:rPr>
        <w:t xml:space="preserve"> della ragion pura</w:t>
      </w:r>
      <w:r w:rsidR="00624D64" w:rsidRPr="008D5C35">
        <w:rPr>
          <w:sz w:val="28"/>
          <w:szCs w:val="28"/>
        </w:rPr>
        <w:t xml:space="preserve"> </w:t>
      </w:r>
      <w:proofErr w:type="spellStart"/>
      <w:r w:rsidR="00624D64" w:rsidRPr="008D5C35">
        <w:rPr>
          <w:sz w:val="28"/>
          <w:szCs w:val="28"/>
        </w:rPr>
        <w:t>Kant</w:t>
      </w:r>
      <w:proofErr w:type="spellEnd"/>
      <w:r w:rsidR="00624D64" w:rsidRPr="008D5C35">
        <w:rPr>
          <w:sz w:val="28"/>
          <w:szCs w:val="28"/>
        </w:rPr>
        <w:t xml:space="preserve"> studia la </w:t>
      </w:r>
      <w:r w:rsidRPr="008D5C35">
        <w:rPr>
          <w:sz w:val="28"/>
          <w:szCs w:val="28"/>
        </w:rPr>
        <w:t xml:space="preserve">conoscenza; nella </w:t>
      </w:r>
      <w:r w:rsidRPr="0043147C">
        <w:rPr>
          <w:i/>
          <w:sz w:val="28"/>
          <w:szCs w:val="28"/>
        </w:rPr>
        <w:t>Critica della ragion pratica</w:t>
      </w:r>
      <w:r w:rsidRPr="008D5C35">
        <w:rPr>
          <w:sz w:val="28"/>
          <w:szCs w:val="28"/>
        </w:rPr>
        <w:t xml:space="preserve"> studia la morale; nella </w:t>
      </w:r>
      <w:r w:rsidRPr="0043147C">
        <w:rPr>
          <w:i/>
          <w:sz w:val="28"/>
          <w:szCs w:val="28"/>
        </w:rPr>
        <w:t>Critica del Giudizio</w:t>
      </w:r>
      <w:r w:rsidRPr="008D5C35">
        <w:rPr>
          <w:sz w:val="28"/>
          <w:szCs w:val="28"/>
        </w:rPr>
        <w:t xml:space="preserve"> analizza il </w:t>
      </w:r>
      <w:r w:rsidR="00624D64" w:rsidRPr="008D5C35">
        <w:rPr>
          <w:sz w:val="28"/>
          <w:szCs w:val="28"/>
        </w:rPr>
        <w:t>sentimento.</w:t>
      </w:r>
      <w:r w:rsidR="001B2331" w:rsidRPr="008D5C35">
        <w:rPr>
          <w:sz w:val="28"/>
          <w:szCs w:val="28"/>
        </w:rPr>
        <w:t xml:space="preserve"> Oggetto della </w:t>
      </w:r>
      <w:r w:rsidR="001B2331" w:rsidRPr="0043147C">
        <w:rPr>
          <w:i/>
          <w:sz w:val="28"/>
          <w:szCs w:val="28"/>
        </w:rPr>
        <w:t>Critica del Giudizio</w:t>
      </w:r>
      <w:r w:rsidR="001B2331" w:rsidRPr="008D5C35">
        <w:rPr>
          <w:sz w:val="28"/>
          <w:szCs w:val="28"/>
        </w:rPr>
        <w:t xml:space="preserve"> è l’</w:t>
      </w:r>
      <w:r w:rsidR="001B2331" w:rsidRPr="0043147C">
        <w:rPr>
          <w:b/>
          <w:sz w:val="28"/>
          <w:szCs w:val="28"/>
          <w:u w:val="single"/>
        </w:rPr>
        <w:t>ESTETICA</w:t>
      </w:r>
      <w:r w:rsidR="001B2331" w:rsidRPr="008D5C35">
        <w:rPr>
          <w:sz w:val="28"/>
          <w:szCs w:val="28"/>
        </w:rPr>
        <w:t xml:space="preserve"> (disciplina filosofica che si occupa dell’arte e del bello)</w:t>
      </w:r>
    </w:p>
    <w:p w:rsidR="00624D64" w:rsidRPr="008D5C35" w:rsidRDefault="00624D64" w:rsidP="00624D64">
      <w:pPr>
        <w:rPr>
          <w:sz w:val="28"/>
          <w:szCs w:val="28"/>
        </w:rPr>
      </w:pPr>
    </w:p>
    <w:p w:rsidR="00751DB1" w:rsidRPr="008D5C35" w:rsidRDefault="00751DB1" w:rsidP="00624D64">
      <w:pPr>
        <w:rPr>
          <w:sz w:val="28"/>
          <w:szCs w:val="28"/>
        </w:rPr>
      </w:pPr>
      <w:r w:rsidRPr="008D5C35">
        <w:rPr>
          <w:sz w:val="28"/>
          <w:szCs w:val="28"/>
        </w:rPr>
        <w:t>Il GIUDIZIO (</w:t>
      </w:r>
      <w:r w:rsidRPr="0043147C">
        <w:rPr>
          <w:i/>
          <w:sz w:val="28"/>
          <w:szCs w:val="28"/>
        </w:rPr>
        <w:t>da distinguersi dai giudizi, intesi in senso logico, che abbiamo visto nella prima critica</w:t>
      </w:r>
      <w:r w:rsidRPr="008D5C35">
        <w:rPr>
          <w:sz w:val="28"/>
          <w:szCs w:val="28"/>
        </w:rPr>
        <w:t>) è</w:t>
      </w:r>
      <w:r w:rsidR="00624D64" w:rsidRPr="008D5C35">
        <w:rPr>
          <w:sz w:val="28"/>
          <w:szCs w:val="28"/>
        </w:rPr>
        <w:t xml:space="preserve"> una facoltà intermedia fra intelletto e r</w:t>
      </w:r>
      <w:r w:rsidRPr="008D5C35">
        <w:rPr>
          <w:sz w:val="28"/>
          <w:szCs w:val="28"/>
        </w:rPr>
        <w:t>agione: è semplicemente la “</w:t>
      </w:r>
      <w:r w:rsidRPr="0043147C">
        <w:rPr>
          <w:b/>
          <w:sz w:val="28"/>
          <w:szCs w:val="28"/>
        </w:rPr>
        <w:t>facoltà di giudicare</w:t>
      </w:r>
      <w:r w:rsidRPr="008D5C35">
        <w:rPr>
          <w:sz w:val="28"/>
          <w:szCs w:val="28"/>
        </w:rPr>
        <w:t>” (pensare il particolare come contenuto nell’universale).</w:t>
      </w:r>
      <w:r w:rsidR="00624D64" w:rsidRPr="008D5C35">
        <w:rPr>
          <w:sz w:val="28"/>
          <w:szCs w:val="28"/>
        </w:rPr>
        <w:t xml:space="preserve">  </w:t>
      </w:r>
      <w:proofErr w:type="spellStart"/>
      <w:r w:rsidR="00624D64" w:rsidRPr="008D5C35">
        <w:rPr>
          <w:sz w:val="28"/>
          <w:szCs w:val="28"/>
        </w:rPr>
        <w:t>Kant</w:t>
      </w:r>
      <w:proofErr w:type="spellEnd"/>
      <w:r w:rsidR="00624D64" w:rsidRPr="008D5C35">
        <w:rPr>
          <w:sz w:val="28"/>
          <w:szCs w:val="28"/>
        </w:rPr>
        <w:t xml:space="preserve"> distingue </w:t>
      </w:r>
      <w:r w:rsidRPr="008D5C35">
        <w:rPr>
          <w:sz w:val="28"/>
          <w:szCs w:val="28"/>
        </w:rPr>
        <w:t>due tipi di giudizi:</w:t>
      </w:r>
    </w:p>
    <w:p w:rsidR="00751DB1" w:rsidRPr="008D5C35" w:rsidRDefault="00751DB1" w:rsidP="00751DB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D5C35">
        <w:rPr>
          <w:sz w:val="28"/>
          <w:szCs w:val="28"/>
        </w:rPr>
        <w:t xml:space="preserve">il </w:t>
      </w:r>
      <w:r w:rsidRPr="0043147C">
        <w:rPr>
          <w:b/>
          <w:sz w:val="28"/>
          <w:szCs w:val="28"/>
        </w:rPr>
        <w:t>giudizio determinante</w:t>
      </w:r>
      <w:r w:rsidRPr="008D5C35">
        <w:rPr>
          <w:sz w:val="28"/>
          <w:szCs w:val="28"/>
        </w:rPr>
        <w:t xml:space="preserve"> </w:t>
      </w:r>
      <w:r w:rsidR="0043147C">
        <w:rPr>
          <w:sz w:val="28"/>
          <w:szCs w:val="28"/>
        </w:rPr>
        <w:t>(che riguarda</w:t>
      </w:r>
      <w:r w:rsidR="00F24523" w:rsidRPr="008D5C35">
        <w:rPr>
          <w:sz w:val="28"/>
          <w:szCs w:val="28"/>
        </w:rPr>
        <w:t xml:space="preserve"> </w:t>
      </w:r>
      <w:r w:rsidR="00F24523" w:rsidRPr="0043147C">
        <w:rPr>
          <w:b/>
          <w:sz w:val="28"/>
          <w:szCs w:val="28"/>
        </w:rPr>
        <w:t>la scienza</w:t>
      </w:r>
      <w:r w:rsidR="00F24523" w:rsidRPr="008D5C35">
        <w:rPr>
          <w:sz w:val="28"/>
          <w:szCs w:val="28"/>
        </w:rPr>
        <w:t>, le cause)</w:t>
      </w:r>
    </w:p>
    <w:p w:rsidR="00624D64" w:rsidRPr="008D5C35" w:rsidRDefault="00751DB1" w:rsidP="00751DB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D5C35">
        <w:rPr>
          <w:sz w:val="28"/>
          <w:szCs w:val="28"/>
        </w:rPr>
        <w:t xml:space="preserve">il </w:t>
      </w:r>
      <w:r w:rsidR="00624D64" w:rsidRPr="0043147C">
        <w:rPr>
          <w:b/>
          <w:sz w:val="28"/>
          <w:szCs w:val="28"/>
        </w:rPr>
        <w:t>giudizio riflettente</w:t>
      </w:r>
      <w:r w:rsidR="00F24523" w:rsidRPr="008D5C35">
        <w:rPr>
          <w:sz w:val="28"/>
          <w:szCs w:val="28"/>
        </w:rPr>
        <w:t xml:space="preserve"> (che riguarda il </w:t>
      </w:r>
      <w:r w:rsidR="00F24523" w:rsidRPr="0043147C">
        <w:rPr>
          <w:b/>
          <w:sz w:val="28"/>
          <w:szCs w:val="28"/>
        </w:rPr>
        <w:t>sentimento</w:t>
      </w:r>
      <w:r w:rsidR="00F24523" w:rsidRPr="008D5C35">
        <w:rPr>
          <w:sz w:val="28"/>
          <w:szCs w:val="28"/>
        </w:rPr>
        <w:t>)</w:t>
      </w:r>
    </w:p>
    <w:p w:rsidR="00624D64" w:rsidRPr="008D5C35" w:rsidRDefault="00624D64" w:rsidP="00624D64">
      <w:pPr>
        <w:rPr>
          <w:sz w:val="28"/>
          <w:szCs w:val="28"/>
        </w:rPr>
      </w:pPr>
    </w:p>
    <w:p w:rsidR="00F24523" w:rsidRPr="008D5C35" w:rsidRDefault="00F24523" w:rsidP="00624D64">
      <w:pPr>
        <w:rPr>
          <w:sz w:val="28"/>
          <w:szCs w:val="28"/>
        </w:rPr>
      </w:pPr>
      <w:r w:rsidRPr="008D5C35">
        <w:rPr>
          <w:sz w:val="28"/>
          <w:szCs w:val="28"/>
        </w:rPr>
        <w:t xml:space="preserve">I giudizi riflettenti, secondo </w:t>
      </w:r>
      <w:proofErr w:type="spellStart"/>
      <w:r w:rsidRPr="008D5C35">
        <w:rPr>
          <w:sz w:val="28"/>
          <w:szCs w:val="28"/>
        </w:rPr>
        <w:t>Kant</w:t>
      </w:r>
      <w:proofErr w:type="spellEnd"/>
      <w:r w:rsidRPr="008D5C35">
        <w:rPr>
          <w:sz w:val="28"/>
          <w:szCs w:val="28"/>
        </w:rPr>
        <w:t xml:space="preserve">, hanno a che fare con la </w:t>
      </w:r>
      <w:r w:rsidRPr="0043147C">
        <w:rPr>
          <w:b/>
          <w:sz w:val="28"/>
          <w:szCs w:val="28"/>
        </w:rPr>
        <w:t>finalità</w:t>
      </w:r>
      <w:r w:rsidRPr="008D5C35">
        <w:rPr>
          <w:sz w:val="28"/>
          <w:szCs w:val="28"/>
        </w:rPr>
        <w:t>. Il concetto di fine è qualcosa che si radica in un bisogno del soggetto</w:t>
      </w:r>
      <w:r w:rsidR="001B2331" w:rsidRPr="008D5C35">
        <w:rPr>
          <w:sz w:val="28"/>
          <w:szCs w:val="28"/>
        </w:rPr>
        <w:t>; noi diamo un fine alle cose, ossia vi cerchiamo un’unità strutturale, non perché questo fine ci sia davvero, ma perché ne abbiamo necessità.</w:t>
      </w:r>
    </w:p>
    <w:p w:rsidR="001B2331" w:rsidRPr="008D5C35" w:rsidRDefault="001B2331" w:rsidP="00624D64">
      <w:pPr>
        <w:rPr>
          <w:sz w:val="28"/>
          <w:szCs w:val="28"/>
        </w:rPr>
      </w:pPr>
    </w:p>
    <w:p w:rsidR="00624D64" w:rsidRPr="008D5C35" w:rsidRDefault="00624D64" w:rsidP="00624D64">
      <w:pPr>
        <w:rPr>
          <w:sz w:val="28"/>
          <w:szCs w:val="28"/>
        </w:rPr>
      </w:pPr>
      <w:proofErr w:type="spellStart"/>
      <w:r w:rsidRPr="008D5C35">
        <w:rPr>
          <w:sz w:val="28"/>
          <w:szCs w:val="28"/>
        </w:rPr>
        <w:t>Kant</w:t>
      </w:r>
      <w:proofErr w:type="spellEnd"/>
      <w:r w:rsidRPr="008D5C35">
        <w:rPr>
          <w:sz w:val="28"/>
          <w:szCs w:val="28"/>
        </w:rPr>
        <w:t xml:space="preserve"> esamina due tipi di giudizio riflettente:</w:t>
      </w:r>
    </w:p>
    <w:p w:rsidR="001B2331" w:rsidRPr="008D5C35" w:rsidRDefault="00F24523" w:rsidP="00624D6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8D5C35">
        <w:rPr>
          <w:sz w:val="28"/>
          <w:szCs w:val="28"/>
        </w:rPr>
        <w:t>I</w:t>
      </w:r>
      <w:r w:rsidR="00624D64" w:rsidRPr="008D5C35">
        <w:rPr>
          <w:sz w:val="28"/>
          <w:szCs w:val="28"/>
        </w:rPr>
        <w:t xml:space="preserve">l </w:t>
      </w:r>
      <w:r w:rsidR="00624D64" w:rsidRPr="0043147C">
        <w:rPr>
          <w:b/>
          <w:sz w:val="28"/>
          <w:szCs w:val="28"/>
        </w:rPr>
        <w:t>giudizio estetico</w:t>
      </w:r>
      <w:r w:rsidR="001B2331" w:rsidRPr="008D5C35">
        <w:rPr>
          <w:sz w:val="28"/>
          <w:szCs w:val="28"/>
        </w:rPr>
        <w:t xml:space="preserve"> è quello che riguarda il </w:t>
      </w:r>
      <w:r w:rsidR="001B2331" w:rsidRPr="0043147C">
        <w:rPr>
          <w:b/>
          <w:sz w:val="28"/>
          <w:szCs w:val="28"/>
        </w:rPr>
        <w:t>bello</w:t>
      </w:r>
      <w:r w:rsidR="001B2331" w:rsidRPr="008D5C35">
        <w:rPr>
          <w:sz w:val="28"/>
          <w:szCs w:val="28"/>
        </w:rPr>
        <w:t>. Il bello è</w:t>
      </w:r>
      <w:r w:rsidR="00624D64" w:rsidRPr="008D5C35">
        <w:rPr>
          <w:sz w:val="28"/>
          <w:szCs w:val="28"/>
        </w:rPr>
        <w:t xml:space="preserve"> l’oggetto di un piacere disinteressato e universale;</w:t>
      </w:r>
    </w:p>
    <w:p w:rsidR="00624D64" w:rsidRPr="008D5C35" w:rsidRDefault="001B2331" w:rsidP="00624D6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8D5C35">
        <w:rPr>
          <w:sz w:val="28"/>
          <w:szCs w:val="28"/>
        </w:rPr>
        <w:t xml:space="preserve">Il giudizio teleologico </w:t>
      </w:r>
      <w:r w:rsidR="00624D64" w:rsidRPr="008D5C35">
        <w:rPr>
          <w:sz w:val="28"/>
          <w:szCs w:val="28"/>
        </w:rPr>
        <w:t xml:space="preserve">riguarda </w:t>
      </w:r>
      <w:r w:rsidRPr="008D5C35">
        <w:rPr>
          <w:sz w:val="28"/>
          <w:szCs w:val="28"/>
        </w:rPr>
        <w:t xml:space="preserve">invece </w:t>
      </w:r>
      <w:r w:rsidR="00624D64" w:rsidRPr="008D5C35">
        <w:rPr>
          <w:sz w:val="28"/>
          <w:szCs w:val="28"/>
        </w:rPr>
        <w:t>il discorso sugli scopi della natura.</w:t>
      </w:r>
    </w:p>
    <w:p w:rsidR="00624D64" w:rsidRPr="008D5C35" w:rsidRDefault="00624D64" w:rsidP="00624D64">
      <w:pPr>
        <w:rPr>
          <w:sz w:val="28"/>
          <w:szCs w:val="28"/>
        </w:rPr>
      </w:pPr>
    </w:p>
    <w:p w:rsidR="00624D64" w:rsidRPr="0043147C" w:rsidRDefault="00624D64" w:rsidP="00624D64">
      <w:pPr>
        <w:rPr>
          <w:b/>
          <w:sz w:val="28"/>
          <w:szCs w:val="28"/>
        </w:rPr>
      </w:pPr>
      <w:r w:rsidRPr="0043147C">
        <w:rPr>
          <w:b/>
          <w:sz w:val="28"/>
          <w:szCs w:val="28"/>
        </w:rPr>
        <w:t>IL GIUDIZIO ESTETICO</w:t>
      </w:r>
    </w:p>
    <w:p w:rsidR="001B2331" w:rsidRPr="008D5C35" w:rsidRDefault="001B2331" w:rsidP="00624D64">
      <w:pPr>
        <w:rPr>
          <w:sz w:val="28"/>
          <w:szCs w:val="28"/>
        </w:rPr>
      </w:pPr>
      <w:r w:rsidRPr="008D5C35">
        <w:rPr>
          <w:sz w:val="28"/>
          <w:szCs w:val="28"/>
        </w:rPr>
        <w:t>Quando dico che qualcosa è “bello” io esprimo un “</w:t>
      </w:r>
      <w:r w:rsidRPr="0043147C">
        <w:rPr>
          <w:b/>
          <w:sz w:val="28"/>
          <w:szCs w:val="28"/>
        </w:rPr>
        <w:t>giudizio di gusto</w:t>
      </w:r>
      <w:r w:rsidRPr="008D5C35">
        <w:rPr>
          <w:sz w:val="28"/>
          <w:szCs w:val="28"/>
        </w:rPr>
        <w:t xml:space="preserve">”: </w:t>
      </w:r>
      <w:r w:rsidRPr="0043147C">
        <w:rPr>
          <w:sz w:val="28"/>
          <w:szCs w:val="28"/>
          <w:u w:val="single"/>
        </w:rPr>
        <w:t>il bello non è dunque nelle cose, ma nel giudizio</w:t>
      </w:r>
      <w:r w:rsidRPr="008D5C35">
        <w:rPr>
          <w:sz w:val="28"/>
          <w:szCs w:val="28"/>
        </w:rPr>
        <w:t xml:space="preserve">. Un qualcosa (una rappresentazione) entra in contatto col soggetto e nel soggetto è suscitato un sentimento di piacere o dispiacere: insomma, il giudizio di gusto </w:t>
      </w:r>
      <w:r w:rsidRPr="0043147C">
        <w:rPr>
          <w:sz w:val="28"/>
          <w:szCs w:val="28"/>
          <w:u w:val="single"/>
        </w:rPr>
        <w:t>è soggettivo</w:t>
      </w:r>
      <w:r w:rsidRPr="008D5C35">
        <w:rPr>
          <w:sz w:val="28"/>
          <w:szCs w:val="28"/>
        </w:rPr>
        <w:t xml:space="preserve">. </w:t>
      </w:r>
    </w:p>
    <w:p w:rsidR="00624D64" w:rsidRPr="008D5C35" w:rsidRDefault="001B2331" w:rsidP="00624D64">
      <w:pPr>
        <w:rPr>
          <w:sz w:val="28"/>
          <w:szCs w:val="28"/>
        </w:rPr>
      </w:pPr>
      <w:r w:rsidRPr="008D5C35">
        <w:rPr>
          <w:sz w:val="28"/>
          <w:szCs w:val="28"/>
        </w:rPr>
        <w:t>Ma questo non vuol dire che è arbitrario (non è che per me il “bello” è una cosa e per un altro il “bello” è una cosa diversa): i</w:t>
      </w:r>
      <w:r w:rsidR="00624D64" w:rsidRPr="008D5C35">
        <w:rPr>
          <w:sz w:val="28"/>
          <w:szCs w:val="28"/>
        </w:rPr>
        <w:t>l bello</w:t>
      </w:r>
      <w:r w:rsidRPr="008D5C35">
        <w:rPr>
          <w:sz w:val="28"/>
          <w:szCs w:val="28"/>
        </w:rPr>
        <w:t xml:space="preserve">, per </w:t>
      </w:r>
      <w:proofErr w:type="spellStart"/>
      <w:r w:rsidRPr="008D5C35">
        <w:rPr>
          <w:sz w:val="28"/>
          <w:szCs w:val="28"/>
        </w:rPr>
        <w:t>Kant</w:t>
      </w:r>
      <w:proofErr w:type="spellEnd"/>
      <w:r w:rsidRPr="008D5C35">
        <w:rPr>
          <w:sz w:val="28"/>
          <w:szCs w:val="28"/>
        </w:rPr>
        <w:t>,</w:t>
      </w:r>
      <w:r w:rsidR="00624D64" w:rsidRPr="008D5C35">
        <w:rPr>
          <w:sz w:val="28"/>
          <w:szCs w:val="28"/>
        </w:rPr>
        <w:t xml:space="preserve"> è ciò che piace </w:t>
      </w:r>
      <w:r w:rsidR="00624D64" w:rsidRPr="0043147C">
        <w:rPr>
          <w:b/>
          <w:sz w:val="28"/>
          <w:szCs w:val="28"/>
        </w:rPr>
        <w:t>universalmente</w:t>
      </w:r>
      <w:r w:rsidR="00624D64" w:rsidRPr="008D5C35">
        <w:rPr>
          <w:sz w:val="28"/>
          <w:szCs w:val="28"/>
        </w:rPr>
        <w:t>, ciò che è condiviso da tutti (</w:t>
      </w:r>
      <w:r w:rsidR="008D5C35" w:rsidRPr="0043147C">
        <w:rPr>
          <w:i/>
          <w:sz w:val="28"/>
          <w:szCs w:val="28"/>
        </w:rPr>
        <w:t>universalità e necessità, basata però sul</w:t>
      </w:r>
      <w:r w:rsidR="00624D64" w:rsidRPr="0043147C">
        <w:rPr>
          <w:i/>
          <w:sz w:val="28"/>
          <w:szCs w:val="28"/>
        </w:rPr>
        <w:t xml:space="preserve"> s</w:t>
      </w:r>
      <w:r w:rsidR="008D5C35" w:rsidRPr="0043147C">
        <w:rPr>
          <w:i/>
          <w:sz w:val="28"/>
          <w:szCs w:val="28"/>
        </w:rPr>
        <w:t>entimento e non sul concetto</w:t>
      </w:r>
      <w:r w:rsidR="008D5C35" w:rsidRPr="008D5C35">
        <w:rPr>
          <w:sz w:val="28"/>
          <w:szCs w:val="28"/>
        </w:rPr>
        <w:t>)</w:t>
      </w:r>
      <w:r w:rsidR="00624D64" w:rsidRPr="008D5C35">
        <w:rPr>
          <w:sz w:val="28"/>
          <w:szCs w:val="28"/>
        </w:rPr>
        <w:t xml:space="preserve">: </w:t>
      </w:r>
      <w:r w:rsidR="00624D64" w:rsidRPr="0043147C">
        <w:rPr>
          <w:b/>
          <w:sz w:val="28"/>
          <w:szCs w:val="28"/>
        </w:rPr>
        <w:t>è la mente umana</w:t>
      </w:r>
      <w:r w:rsidR="008D5C35" w:rsidRPr="0043147C">
        <w:rPr>
          <w:b/>
          <w:sz w:val="28"/>
          <w:szCs w:val="28"/>
        </w:rPr>
        <w:t xml:space="preserve"> che fonda il giudizio di gusto,</w:t>
      </w:r>
      <w:r w:rsidR="00624D64" w:rsidRPr="0043147C">
        <w:rPr>
          <w:b/>
          <w:sz w:val="28"/>
          <w:szCs w:val="28"/>
        </w:rPr>
        <w:t xml:space="preserve"> pertanto esso è universale</w:t>
      </w:r>
      <w:r w:rsidR="00624D64" w:rsidRPr="008D5C35">
        <w:rPr>
          <w:sz w:val="28"/>
          <w:szCs w:val="28"/>
        </w:rPr>
        <w:t>.</w:t>
      </w:r>
    </w:p>
    <w:p w:rsidR="00624D64" w:rsidRPr="008D5C35" w:rsidRDefault="00624D64" w:rsidP="00624D64">
      <w:pPr>
        <w:rPr>
          <w:sz w:val="28"/>
          <w:szCs w:val="28"/>
        </w:rPr>
      </w:pPr>
    </w:p>
    <w:p w:rsidR="008D5C35" w:rsidRPr="008D5C35" w:rsidRDefault="008D5C35" w:rsidP="00624D64">
      <w:pPr>
        <w:rPr>
          <w:sz w:val="28"/>
          <w:szCs w:val="28"/>
        </w:rPr>
      </w:pPr>
      <w:r w:rsidRPr="0043147C">
        <w:rPr>
          <w:i/>
          <w:sz w:val="28"/>
          <w:szCs w:val="28"/>
        </w:rPr>
        <w:t>Ricapitolando...</w:t>
      </w:r>
      <w:r w:rsidRPr="008D5C35">
        <w:rPr>
          <w:sz w:val="28"/>
          <w:szCs w:val="28"/>
        </w:rPr>
        <w:t xml:space="preserve"> </w:t>
      </w:r>
      <w:r w:rsidR="00624D64" w:rsidRPr="008D5C35">
        <w:rPr>
          <w:sz w:val="28"/>
          <w:szCs w:val="28"/>
        </w:rPr>
        <w:t>Il gusto è il criterio su cui si basa il giudizio estetico, ossia la facoltà di giudicare il bello. Il bello non è una proprietà oggettiva delle cose, ma il frutto di un incontro del nostro spirito con esse. La forma dell’oggetto bello non è una qualità</w:t>
      </w:r>
      <w:r w:rsidR="0043147C">
        <w:rPr>
          <w:sz w:val="28"/>
          <w:szCs w:val="28"/>
        </w:rPr>
        <w:t xml:space="preserve"> della cosa, ma consiste </w:t>
      </w:r>
      <w:r w:rsidR="0043147C" w:rsidRPr="0043147C">
        <w:rPr>
          <w:b/>
          <w:sz w:val="28"/>
          <w:szCs w:val="28"/>
        </w:rPr>
        <w:t>in un’</w:t>
      </w:r>
      <w:r w:rsidR="00624D64" w:rsidRPr="0043147C">
        <w:rPr>
          <w:b/>
          <w:sz w:val="28"/>
          <w:szCs w:val="28"/>
        </w:rPr>
        <w:t>armonia interiore del soggetto, che viene proiettata sull’oggetto</w:t>
      </w:r>
      <w:r w:rsidR="00624D64" w:rsidRPr="008D5C35">
        <w:rPr>
          <w:sz w:val="28"/>
          <w:szCs w:val="28"/>
        </w:rPr>
        <w:t xml:space="preserve">. Se le belle forme sono in natura, </w:t>
      </w:r>
      <w:r w:rsidR="00624D64" w:rsidRPr="0043147C">
        <w:rPr>
          <w:b/>
          <w:sz w:val="28"/>
          <w:szCs w:val="28"/>
        </w:rPr>
        <w:t>la bellezza è nell’uomo</w:t>
      </w:r>
      <w:r w:rsidR="00624D64" w:rsidRPr="008D5C35">
        <w:rPr>
          <w:sz w:val="28"/>
          <w:szCs w:val="28"/>
        </w:rPr>
        <w:t xml:space="preserve">, ossia nella sua mente. Se la bellezza risiedesse nelle cose, e quindi nell’esperienza, essa non sarebbe più universale e neppure sarebbe libera, perché verrebbe imposta a noi dalla natura. </w:t>
      </w:r>
    </w:p>
    <w:p w:rsidR="008D5C35" w:rsidRPr="008D5C35" w:rsidRDefault="00624D64" w:rsidP="00624D64">
      <w:pPr>
        <w:rPr>
          <w:sz w:val="28"/>
          <w:szCs w:val="28"/>
        </w:rPr>
      </w:pPr>
      <w:r w:rsidRPr="008D5C35">
        <w:rPr>
          <w:sz w:val="28"/>
          <w:szCs w:val="28"/>
        </w:rPr>
        <w:t xml:space="preserve">Il piacere estetico </w:t>
      </w:r>
      <w:r w:rsidRPr="0043147C">
        <w:rPr>
          <w:b/>
          <w:sz w:val="28"/>
          <w:szCs w:val="28"/>
        </w:rPr>
        <w:t>è puro</w:t>
      </w:r>
      <w:r w:rsidRPr="008D5C35">
        <w:rPr>
          <w:sz w:val="28"/>
          <w:szCs w:val="28"/>
        </w:rPr>
        <w:t xml:space="preserve"> e </w:t>
      </w:r>
      <w:r w:rsidRPr="0043147C">
        <w:rPr>
          <w:b/>
          <w:sz w:val="28"/>
          <w:szCs w:val="28"/>
        </w:rPr>
        <w:t>scaturisce dalla contemplazione della “forma” di un oggetto</w:t>
      </w:r>
      <w:r w:rsidRPr="008D5C35">
        <w:rPr>
          <w:sz w:val="28"/>
          <w:szCs w:val="28"/>
        </w:rPr>
        <w:t xml:space="preserve">. Tutte le volte che la bellezza è un fatto di attrattiva fisica, che mette in moto i sensi più che lo spirito, il giudizio estetico perde la sua purezza e diventa particolare e individuale. In tal caso parliamo di </w:t>
      </w:r>
      <w:r w:rsidRPr="0043147C">
        <w:rPr>
          <w:b/>
          <w:sz w:val="28"/>
          <w:szCs w:val="28"/>
        </w:rPr>
        <w:t>piacevole</w:t>
      </w:r>
      <w:r w:rsidRPr="008D5C35">
        <w:rPr>
          <w:sz w:val="28"/>
          <w:szCs w:val="28"/>
        </w:rPr>
        <w:t xml:space="preserve"> e non di bello. Mentre il piacevole, che si basa su un sentimento partic</w:t>
      </w:r>
      <w:r w:rsidR="008D5C35" w:rsidRPr="008D5C35">
        <w:rPr>
          <w:sz w:val="28"/>
          <w:szCs w:val="28"/>
        </w:rPr>
        <w:t>olare ed è legato ad uno scopo,</w:t>
      </w:r>
      <w:r w:rsidRPr="008D5C35">
        <w:rPr>
          <w:sz w:val="28"/>
          <w:szCs w:val="28"/>
        </w:rPr>
        <w:t xml:space="preserve"> dà luogo a giudizi </w:t>
      </w:r>
      <w:r w:rsidRPr="0043147C">
        <w:rPr>
          <w:b/>
          <w:sz w:val="28"/>
          <w:szCs w:val="28"/>
        </w:rPr>
        <w:t>estetici empirici</w:t>
      </w:r>
      <w:r w:rsidRPr="008D5C35">
        <w:rPr>
          <w:sz w:val="28"/>
          <w:szCs w:val="28"/>
        </w:rPr>
        <w:t xml:space="preserve"> (non puri né universali, ma scaturiti dalle attrattive che le cose esercitano sui sensi e legat</w:t>
      </w:r>
      <w:r w:rsidR="009122E0" w:rsidRPr="008D5C35">
        <w:rPr>
          <w:sz w:val="28"/>
          <w:szCs w:val="28"/>
        </w:rPr>
        <w:t>i alle inclinazioni individuali</w:t>
      </w:r>
      <w:r w:rsidRPr="008D5C35">
        <w:rPr>
          <w:sz w:val="28"/>
          <w:szCs w:val="28"/>
        </w:rPr>
        <w:t xml:space="preserve">), </w:t>
      </w:r>
      <w:r w:rsidRPr="0043147C">
        <w:rPr>
          <w:b/>
          <w:sz w:val="28"/>
          <w:szCs w:val="28"/>
        </w:rPr>
        <w:t>il bello come piacere estetico è qualcosa di puro, non soggetto ad alcun condizionamento</w:t>
      </w:r>
      <w:r w:rsidRPr="008D5C35">
        <w:rPr>
          <w:sz w:val="28"/>
          <w:szCs w:val="28"/>
        </w:rPr>
        <w:t>.</w:t>
      </w:r>
      <w:r w:rsidR="008D5C35" w:rsidRPr="008D5C35">
        <w:rPr>
          <w:sz w:val="28"/>
          <w:szCs w:val="28"/>
        </w:rPr>
        <w:t xml:space="preserve"> Quindi:</w:t>
      </w:r>
    </w:p>
    <w:p w:rsidR="008D5C35" w:rsidRPr="008D5C35" w:rsidRDefault="00624D64" w:rsidP="008D5C35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8D5C35">
        <w:rPr>
          <w:sz w:val="28"/>
          <w:szCs w:val="28"/>
        </w:rPr>
        <w:t xml:space="preserve">Il piacevole si basa su un sentimento particolare ed è legato ad uno scopo. </w:t>
      </w:r>
    </w:p>
    <w:p w:rsidR="00624D64" w:rsidRPr="008D5C35" w:rsidRDefault="00624D64" w:rsidP="008D5C35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8D5C35">
        <w:rPr>
          <w:sz w:val="28"/>
          <w:szCs w:val="28"/>
        </w:rPr>
        <w:t xml:space="preserve">Il bello si basa su un </w:t>
      </w:r>
      <w:r w:rsidRPr="0043147C">
        <w:rPr>
          <w:b/>
          <w:sz w:val="28"/>
          <w:szCs w:val="28"/>
        </w:rPr>
        <w:t>sentimento universale e non ha scopi conoscitivi o pratici</w:t>
      </w:r>
      <w:r w:rsidRPr="008D5C35">
        <w:rPr>
          <w:sz w:val="28"/>
          <w:szCs w:val="28"/>
        </w:rPr>
        <w:t>.</w:t>
      </w:r>
    </w:p>
    <w:p w:rsidR="00624D64" w:rsidRPr="008D5C35" w:rsidRDefault="00624D64" w:rsidP="00624D64">
      <w:pPr>
        <w:rPr>
          <w:sz w:val="28"/>
          <w:szCs w:val="28"/>
        </w:rPr>
      </w:pPr>
    </w:p>
    <w:p w:rsidR="00624D64" w:rsidRPr="0043147C" w:rsidRDefault="008D5C35" w:rsidP="00624D64">
      <w:pPr>
        <w:rPr>
          <w:b/>
          <w:sz w:val="28"/>
          <w:szCs w:val="28"/>
        </w:rPr>
      </w:pPr>
      <w:r w:rsidRPr="0043147C">
        <w:rPr>
          <w:b/>
          <w:sz w:val="28"/>
          <w:szCs w:val="28"/>
        </w:rPr>
        <w:t>IL GENIO</w:t>
      </w:r>
    </w:p>
    <w:p w:rsidR="00624D64" w:rsidRPr="008D5C35" w:rsidRDefault="00624D64" w:rsidP="00624D64">
      <w:pPr>
        <w:rPr>
          <w:sz w:val="28"/>
          <w:szCs w:val="28"/>
        </w:rPr>
      </w:pPr>
      <w:r w:rsidRPr="008D5C35">
        <w:rPr>
          <w:sz w:val="28"/>
          <w:szCs w:val="28"/>
        </w:rPr>
        <w:t xml:space="preserve">Il genio è la </w:t>
      </w:r>
      <w:r w:rsidRPr="0043147C">
        <w:rPr>
          <w:b/>
          <w:sz w:val="28"/>
          <w:szCs w:val="28"/>
        </w:rPr>
        <w:t>capacità di creare la bellezza</w:t>
      </w:r>
      <w:r w:rsidRPr="008D5C35">
        <w:rPr>
          <w:sz w:val="28"/>
          <w:szCs w:val="28"/>
        </w:rPr>
        <w:t>. Esso è originale</w:t>
      </w:r>
      <w:r w:rsidR="009122E0" w:rsidRPr="008D5C35">
        <w:rPr>
          <w:sz w:val="28"/>
          <w:szCs w:val="28"/>
        </w:rPr>
        <w:t xml:space="preserve"> e creativo</w:t>
      </w:r>
      <w:r w:rsidR="008D5C35">
        <w:rPr>
          <w:sz w:val="28"/>
          <w:szCs w:val="28"/>
        </w:rPr>
        <w:t>,</w:t>
      </w:r>
      <w:r w:rsidR="009122E0" w:rsidRPr="008D5C35">
        <w:rPr>
          <w:sz w:val="28"/>
          <w:szCs w:val="28"/>
        </w:rPr>
        <w:t xml:space="preserve"> ed è inimitabile. È</w:t>
      </w:r>
      <w:r w:rsidRPr="008D5C35">
        <w:rPr>
          <w:sz w:val="28"/>
          <w:szCs w:val="28"/>
        </w:rPr>
        <w:t xml:space="preserve"> impossibile mostrare scientificamente come avviene la produzione del genio.</w:t>
      </w:r>
      <w:r w:rsidR="008D5C35">
        <w:rPr>
          <w:sz w:val="28"/>
          <w:szCs w:val="28"/>
        </w:rPr>
        <w:t xml:space="preserve"> </w:t>
      </w:r>
      <w:r w:rsidRPr="008D5C35">
        <w:rPr>
          <w:sz w:val="28"/>
          <w:szCs w:val="28"/>
        </w:rPr>
        <w:t>Per giudicare la bellezza di un oggetto occorre il gusto</w:t>
      </w:r>
      <w:r w:rsidR="008D5C35">
        <w:rPr>
          <w:sz w:val="28"/>
          <w:szCs w:val="28"/>
        </w:rPr>
        <w:t>; p</w:t>
      </w:r>
      <w:r w:rsidRPr="008D5C35">
        <w:rPr>
          <w:sz w:val="28"/>
          <w:szCs w:val="28"/>
        </w:rPr>
        <w:t>er produrre la bellezza occorre il genio.</w:t>
      </w:r>
    </w:p>
    <w:p w:rsidR="00624D64" w:rsidRPr="008D5C35" w:rsidRDefault="00624D64" w:rsidP="00624D64">
      <w:pPr>
        <w:rPr>
          <w:sz w:val="28"/>
          <w:szCs w:val="28"/>
        </w:rPr>
      </w:pPr>
    </w:p>
    <w:p w:rsidR="00624D64" w:rsidRPr="008D5C35" w:rsidRDefault="008D5C35" w:rsidP="00624D64">
      <w:pPr>
        <w:rPr>
          <w:sz w:val="28"/>
          <w:szCs w:val="28"/>
        </w:rPr>
      </w:pPr>
      <w:r w:rsidRPr="0043147C">
        <w:rPr>
          <w:b/>
          <w:sz w:val="28"/>
          <w:szCs w:val="28"/>
        </w:rPr>
        <w:t>IL SUBLIME</w:t>
      </w:r>
      <w:r>
        <w:rPr>
          <w:sz w:val="28"/>
          <w:szCs w:val="28"/>
        </w:rPr>
        <w:t xml:space="preserve"> (</w:t>
      </w:r>
      <w:r w:rsidR="00E01909">
        <w:rPr>
          <w:sz w:val="28"/>
          <w:szCs w:val="28"/>
        </w:rPr>
        <w:t xml:space="preserve">vedi anche il FOCUS a </w:t>
      </w:r>
      <w:r>
        <w:rPr>
          <w:sz w:val="28"/>
          <w:szCs w:val="28"/>
        </w:rPr>
        <w:t>p.538)</w:t>
      </w:r>
    </w:p>
    <w:p w:rsidR="00624D64" w:rsidRPr="008D5C35" w:rsidRDefault="008D5C35" w:rsidP="00624D64">
      <w:pPr>
        <w:rPr>
          <w:sz w:val="28"/>
          <w:szCs w:val="28"/>
        </w:rPr>
      </w:pPr>
      <w:r>
        <w:rPr>
          <w:sz w:val="28"/>
          <w:szCs w:val="28"/>
        </w:rPr>
        <w:t xml:space="preserve">Il bello consiste nel contemplare la forma dell’oggetto (nella sua limitatezza); </w:t>
      </w:r>
      <w:r w:rsidR="0043147C">
        <w:rPr>
          <w:sz w:val="28"/>
          <w:szCs w:val="28"/>
        </w:rPr>
        <w:t xml:space="preserve">con il sublime si ha di fronte </w:t>
      </w:r>
      <w:r>
        <w:rPr>
          <w:sz w:val="28"/>
          <w:szCs w:val="28"/>
        </w:rPr>
        <w:t>l’</w:t>
      </w:r>
      <w:r w:rsidR="0043147C" w:rsidRPr="0043147C">
        <w:rPr>
          <w:b/>
          <w:sz w:val="28"/>
          <w:szCs w:val="28"/>
        </w:rPr>
        <w:t>illimitato</w:t>
      </w:r>
      <w:r w:rsidR="0043147C">
        <w:rPr>
          <w:sz w:val="28"/>
          <w:szCs w:val="28"/>
        </w:rPr>
        <w:t xml:space="preserve"> e </w:t>
      </w:r>
      <w:r>
        <w:rPr>
          <w:sz w:val="28"/>
          <w:szCs w:val="28"/>
        </w:rPr>
        <w:t>l’</w:t>
      </w:r>
      <w:r w:rsidRPr="0043147C">
        <w:rPr>
          <w:b/>
          <w:sz w:val="28"/>
          <w:szCs w:val="28"/>
        </w:rPr>
        <w:t>informe</w:t>
      </w:r>
      <w:r>
        <w:rPr>
          <w:sz w:val="28"/>
          <w:szCs w:val="28"/>
        </w:rPr>
        <w:t xml:space="preserve">. </w:t>
      </w:r>
      <w:r w:rsidR="009122E0" w:rsidRPr="008D5C35">
        <w:rPr>
          <w:sz w:val="28"/>
          <w:szCs w:val="28"/>
        </w:rPr>
        <w:t>È</w:t>
      </w:r>
      <w:r w:rsidR="00624D64" w:rsidRPr="008D5C35">
        <w:rPr>
          <w:sz w:val="28"/>
          <w:szCs w:val="28"/>
        </w:rPr>
        <w:t xml:space="preserve"> sublime </w:t>
      </w:r>
      <w:r w:rsidR="00624D64" w:rsidRPr="0043147C">
        <w:rPr>
          <w:b/>
          <w:sz w:val="28"/>
          <w:szCs w:val="28"/>
        </w:rPr>
        <w:t>ciò che è grande in maniera smisurata</w:t>
      </w:r>
      <w:r w:rsidR="00624D64" w:rsidRPr="008D5C35">
        <w:rPr>
          <w:sz w:val="28"/>
          <w:szCs w:val="28"/>
        </w:rPr>
        <w:t>, al di là di ogni possibile confronto.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Kant</w:t>
      </w:r>
      <w:proofErr w:type="spellEnd"/>
      <w:r>
        <w:rPr>
          <w:sz w:val="28"/>
          <w:szCs w:val="28"/>
        </w:rPr>
        <w:t xml:space="preserve"> distingue tra:</w:t>
      </w:r>
    </w:p>
    <w:p w:rsidR="00624D64" w:rsidRPr="008D5C35" w:rsidRDefault="00624D64" w:rsidP="008D5C35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43147C">
        <w:rPr>
          <w:b/>
          <w:sz w:val="28"/>
          <w:szCs w:val="28"/>
        </w:rPr>
        <w:t>Sublime matematico</w:t>
      </w:r>
      <w:r w:rsidR="008D5C35">
        <w:rPr>
          <w:sz w:val="28"/>
          <w:szCs w:val="28"/>
        </w:rPr>
        <w:t>, che si prova di fronte all’estensione smisura</w:t>
      </w:r>
      <w:r w:rsidRPr="008D5C35">
        <w:rPr>
          <w:sz w:val="28"/>
          <w:szCs w:val="28"/>
        </w:rPr>
        <w:t>tamente grande nello spazio e nel tempo (ad es. l’oceano, le galassie, il diametro terrestre).</w:t>
      </w:r>
    </w:p>
    <w:p w:rsidR="00624D64" w:rsidRPr="008D5C35" w:rsidRDefault="00624D64" w:rsidP="008D5C35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43147C">
        <w:rPr>
          <w:b/>
          <w:sz w:val="28"/>
          <w:szCs w:val="28"/>
        </w:rPr>
        <w:t>Sublime dinamico</w:t>
      </w:r>
      <w:r w:rsidR="008D5C35">
        <w:rPr>
          <w:sz w:val="28"/>
          <w:szCs w:val="28"/>
        </w:rPr>
        <w:t xml:space="preserve">, che si prova di fronte a </w:t>
      </w:r>
      <w:r w:rsidRPr="008D5C35">
        <w:rPr>
          <w:sz w:val="28"/>
          <w:szCs w:val="28"/>
        </w:rPr>
        <w:t xml:space="preserve">una forza </w:t>
      </w:r>
      <w:r w:rsidR="008D5C35">
        <w:rPr>
          <w:sz w:val="28"/>
          <w:szCs w:val="28"/>
        </w:rPr>
        <w:t>naturale dirompente</w:t>
      </w:r>
      <w:r w:rsidRPr="008D5C35">
        <w:rPr>
          <w:sz w:val="28"/>
          <w:szCs w:val="28"/>
        </w:rPr>
        <w:t xml:space="preserve"> (ad es. l’uragano o il terremoto).</w:t>
      </w:r>
    </w:p>
    <w:p w:rsidR="008D5C35" w:rsidRDefault="00624D64" w:rsidP="00624D64">
      <w:pPr>
        <w:rPr>
          <w:sz w:val="28"/>
          <w:szCs w:val="28"/>
        </w:rPr>
      </w:pPr>
      <w:r w:rsidRPr="008D5C35">
        <w:rPr>
          <w:sz w:val="28"/>
          <w:szCs w:val="28"/>
        </w:rPr>
        <w:lastRenderedPageBreak/>
        <w:t xml:space="preserve">Di fronte a queste cose proviamo </w:t>
      </w:r>
      <w:r w:rsidR="009122E0" w:rsidRPr="008D5C35">
        <w:rPr>
          <w:sz w:val="28"/>
          <w:szCs w:val="28"/>
        </w:rPr>
        <w:t xml:space="preserve">un sentimento di </w:t>
      </w:r>
      <w:r w:rsidRPr="008D5C35">
        <w:rPr>
          <w:sz w:val="28"/>
          <w:szCs w:val="28"/>
        </w:rPr>
        <w:t xml:space="preserve">ambivalenza: </w:t>
      </w:r>
    </w:p>
    <w:p w:rsidR="008D5C35" w:rsidRPr="0043147C" w:rsidRDefault="00624D64" w:rsidP="0043147C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43147C">
        <w:rPr>
          <w:sz w:val="28"/>
          <w:szCs w:val="28"/>
        </w:rPr>
        <w:t>da un lato proviamo dispiacere</w:t>
      </w:r>
      <w:r w:rsidR="008D5C35" w:rsidRPr="0043147C">
        <w:rPr>
          <w:sz w:val="28"/>
          <w:szCs w:val="28"/>
        </w:rPr>
        <w:t xml:space="preserve">, </w:t>
      </w:r>
      <w:r w:rsidR="008D5C35" w:rsidRPr="0043147C">
        <w:rPr>
          <w:b/>
          <w:sz w:val="28"/>
          <w:szCs w:val="28"/>
        </w:rPr>
        <w:t>repulsione</w:t>
      </w:r>
      <w:r w:rsidR="008D5C35" w:rsidRPr="0043147C">
        <w:rPr>
          <w:sz w:val="28"/>
          <w:szCs w:val="28"/>
        </w:rPr>
        <w:t>,</w:t>
      </w:r>
      <w:r w:rsidRPr="0043147C">
        <w:rPr>
          <w:sz w:val="28"/>
          <w:szCs w:val="28"/>
        </w:rPr>
        <w:t xml:space="preserve"> perché la nostra immaginazione è troppo limitata per abbracciare tali grandezze; </w:t>
      </w:r>
    </w:p>
    <w:p w:rsidR="008D5C35" w:rsidRPr="0043147C" w:rsidRDefault="00624D64" w:rsidP="0043147C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43147C">
        <w:rPr>
          <w:sz w:val="28"/>
          <w:szCs w:val="28"/>
        </w:rPr>
        <w:t xml:space="preserve">d’altra proviamo </w:t>
      </w:r>
      <w:r w:rsidRPr="0043147C">
        <w:rPr>
          <w:b/>
          <w:sz w:val="28"/>
          <w:szCs w:val="28"/>
        </w:rPr>
        <w:t>piacere</w:t>
      </w:r>
      <w:r w:rsidR="008D5C35" w:rsidRPr="0043147C">
        <w:rPr>
          <w:sz w:val="28"/>
          <w:szCs w:val="28"/>
        </w:rPr>
        <w:t>,</w:t>
      </w:r>
      <w:r w:rsidRPr="0043147C">
        <w:rPr>
          <w:sz w:val="28"/>
          <w:szCs w:val="28"/>
        </w:rPr>
        <w:t xml:space="preserve"> perché la nostra ragione </w:t>
      </w:r>
      <w:r w:rsidR="008D5C35" w:rsidRPr="0043147C">
        <w:rPr>
          <w:sz w:val="28"/>
          <w:szCs w:val="28"/>
        </w:rPr>
        <w:t xml:space="preserve">si sente attratta e </w:t>
      </w:r>
      <w:r w:rsidRPr="0043147C">
        <w:rPr>
          <w:sz w:val="28"/>
          <w:szCs w:val="28"/>
        </w:rPr>
        <w:t>si eleva all’ide</w:t>
      </w:r>
      <w:r w:rsidR="008D5C35" w:rsidRPr="0043147C">
        <w:rPr>
          <w:sz w:val="28"/>
          <w:szCs w:val="28"/>
        </w:rPr>
        <w:t>a di INFINITO</w:t>
      </w:r>
      <w:r w:rsidRPr="0043147C">
        <w:rPr>
          <w:sz w:val="28"/>
          <w:szCs w:val="28"/>
        </w:rPr>
        <w:t xml:space="preserve">. </w:t>
      </w:r>
    </w:p>
    <w:p w:rsidR="00624D64" w:rsidRPr="008D5C35" w:rsidRDefault="008D5C35" w:rsidP="00624D64">
      <w:pPr>
        <w:rPr>
          <w:sz w:val="28"/>
          <w:szCs w:val="28"/>
        </w:rPr>
      </w:pPr>
      <w:r>
        <w:rPr>
          <w:sz w:val="28"/>
          <w:szCs w:val="28"/>
        </w:rPr>
        <w:t>Insomma, o</w:t>
      </w:r>
      <w:r w:rsidR="00624D64" w:rsidRPr="008D5C35">
        <w:rPr>
          <w:sz w:val="28"/>
          <w:szCs w:val="28"/>
        </w:rPr>
        <w:t xml:space="preserve">sservando queste realtà scopriamo la nostra limitatezza ma, coscienti dei nostri limiti, </w:t>
      </w:r>
      <w:r w:rsidR="00624D64" w:rsidRPr="0043147C">
        <w:rPr>
          <w:b/>
          <w:sz w:val="28"/>
          <w:szCs w:val="28"/>
        </w:rPr>
        <w:t>cerchiamo di</w:t>
      </w:r>
      <w:r w:rsidR="009122E0" w:rsidRPr="0043147C">
        <w:rPr>
          <w:b/>
          <w:sz w:val="28"/>
          <w:szCs w:val="28"/>
        </w:rPr>
        <w:t xml:space="preserve"> superarli mirando all’infinito</w:t>
      </w:r>
      <w:r w:rsidR="009122E0" w:rsidRPr="008D5C35">
        <w:rPr>
          <w:sz w:val="28"/>
          <w:szCs w:val="28"/>
        </w:rPr>
        <w:t>.</w:t>
      </w:r>
      <w:r w:rsidR="00624D64" w:rsidRPr="008D5C35">
        <w:rPr>
          <w:sz w:val="28"/>
          <w:szCs w:val="28"/>
        </w:rPr>
        <w:t xml:space="preserve"> Di fronte a tale idea la grandezza del sublime della natura si rivela </w:t>
      </w:r>
      <w:r w:rsidR="0043147C">
        <w:rPr>
          <w:sz w:val="28"/>
          <w:szCs w:val="28"/>
        </w:rPr>
        <w:t>ben poca cosa: il vero “sublime”</w:t>
      </w:r>
      <w:r w:rsidR="00624D64" w:rsidRPr="008D5C35">
        <w:rPr>
          <w:sz w:val="28"/>
          <w:szCs w:val="28"/>
        </w:rPr>
        <w:t xml:space="preserve"> non sta </w:t>
      </w:r>
      <w:r w:rsidR="0043147C">
        <w:rPr>
          <w:sz w:val="28"/>
          <w:szCs w:val="28"/>
        </w:rPr>
        <w:t xml:space="preserve">allora </w:t>
      </w:r>
      <w:r w:rsidR="00624D64" w:rsidRPr="008D5C35">
        <w:rPr>
          <w:sz w:val="28"/>
          <w:szCs w:val="28"/>
        </w:rPr>
        <w:t>nella grandezza</w:t>
      </w:r>
      <w:r w:rsidR="0043147C">
        <w:rPr>
          <w:sz w:val="28"/>
          <w:szCs w:val="28"/>
        </w:rPr>
        <w:t xml:space="preserve"> infinita</w:t>
      </w:r>
      <w:r w:rsidR="00624D64" w:rsidRPr="008D5C35">
        <w:rPr>
          <w:sz w:val="28"/>
          <w:szCs w:val="28"/>
        </w:rPr>
        <w:t xml:space="preserve"> della natura, ma piuttosto nell’animo</w:t>
      </w:r>
      <w:r w:rsidR="0043147C">
        <w:rPr>
          <w:sz w:val="28"/>
          <w:szCs w:val="28"/>
        </w:rPr>
        <w:t xml:space="preserve"> e nella ragione</w:t>
      </w:r>
      <w:r w:rsidR="00624D64" w:rsidRPr="008D5C35">
        <w:rPr>
          <w:sz w:val="28"/>
          <w:szCs w:val="28"/>
        </w:rPr>
        <w:t xml:space="preserve"> di colui che giudica sublime tale grandezza, ossia nell’</w:t>
      </w:r>
      <w:r w:rsidR="00624D64" w:rsidRPr="0043147C">
        <w:rPr>
          <w:b/>
          <w:sz w:val="28"/>
          <w:szCs w:val="28"/>
        </w:rPr>
        <w:t>uomo</w:t>
      </w:r>
      <w:r w:rsidR="00624D64" w:rsidRPr="008D5C35">
        <w:rPr>
          <w:sz w:val="28"/>
          <w:szCs w:val="28"/>
        </w:rPr>
        <w:t>.</w:t>
      </w:r>
    </w:p>
    <w:p w:rsidR="00624D64" w:rsidRPr="008D5C35" w:rsidRDefault="00624D64" w:rsidP="00624D64">
      <w:pPr>
        <w:rPr>
          <w:sz w:val="28"/>
          <w:szCs w:val="28"/>
        </w:rPr>
      </w:pPr>
    </w:p>
    <w:p w:rsidR="00624D64" w:rsidRPr="008D5C35" w:rsidRDefault="00624D64" w:rsidP="00624D64">
      <w:pPr>
        <w:rPr>
          <w:sz w:val="28"/>
          <w:szCs w:val="28"/>
        </w:rPr>
      </w:pPr>
      <w:r w:rsidRPr="008D5C35">
        <w:rPr>
          <w:sz w:val="28"/>
          <w:szCs w:val="28"/>
        </w:rPr>
        <w:t>Il sublime (che nasce dal contrasto fra immaginazione e ragione e ci appare come qualcosa di terribile) si distingue dal bello (che nasce dall’armonia tra le facoltà dell’animo e ci procura serenità ed equilibrio). Sia il bello che il sublime</w:t>
      </w:r>
      <w:r w:rsidR="0043147C">
        <w:rPr>
          <w:sz w:val="28"/>
          <w:szCs w:val="28"/>
        </w:rPr>
        <w:t>, comunque,</w:t>
      </w:r>
      <w:r w:rsidRPr="008D5C35">
        <w:rPr>
          <w:sz w:val="28"/>
          <w:szCs w:val="28"/>
        </w:rPr>
        <w:t xml:space="preserve"> presuppongono come loro condizione la mente del soggetto.</w:t>
      </w:r>
    </w:p>
    <w:p w:rsidR="009122E0" w:rsidRPr="008D5C35" w:rsidRDefault="009122E0" w:rsidP="00624D64">
      <w:pPr>
        <w:rPr>
          <w:sz w:val="28"/>
          <w:szCs w:val="28"/>
        </w:rPr>
      </w:pPr>
    </w:p>
    <w:p w:rsidR="00624D64" w:rsidRPr="008D5C35" w:rsidRDefault="00624D64" w:rsidP="00624D64">
      <w:pPr>
        <w:rPr>
          <w:sz w:val="28"/>
          <w:szCs w:val="28"/>
        </w:rPr>
      </w:pPr>
    </w:p>
    <w:sectPr w:rsidR="00624D64" w:rsidRPr="008D5C35" w:rsidSect="00C901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75" w:rsidRDefault="00774175" w:rsidP="008D5C35">
      <w:pPr>
        <w:spacing w:line="240" w:lineRule="auto"/>
      </w:pPr>
      <w:r>
        <w:separator/>
      </w:r>
    </w:p>
  </w:endnote>
  <w:endnote w:type="continuationSeparator" w:id="0">
    <w:p w:rsidR="00774175" w:rsidRDefault="00774175" w:rsidP="008D5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75" w:rsidRDefault="00774175" w:rsidP="008D5C35">
      <w:pPr>
        <w:spacing w:line="240" w:lineRule="auto"/>
      </w:pPr>
      <w:r>
        <w:separator/>
      </w:r>
    </w:p>
  </w:footnote>
  <w:footnote w:type="continuationSeparator" w:id="0">
    <w:p w:rsidR="00774175" w:rsidRDefault="00774175" w:rsidP="008D5C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35" w:rsidRPr="008D5C35" w:rsidRDefault="00561AA0" w:rsidP="008D5C35">
    <w:pPr>
      <w:pStyle w:val="Intestazione"/>
      <w:jc w:val="center"/>
      <w:rPr>
        <w:i/>
        <w:sz w:val="24"/>
        <w:szCs w:val="24"/>
      </w:rPr>
    </w:pPr>
    <w:sdt>
      <w:sdtPr>
        <w:rPr>
          <w:i/>
          <w:sz w:val="24"/>
          <w:szCs w:val="24"/>
        </w:rPr>
        <w:id w:val="1583755"/>
        <w:docPartObj>
          <w:docPartGallery w:val="Page Numbers (Margins)"/>
          <w:docPartUnique/>
        </w:docPartObj>
      </w:sdtPr>
      <w:sdtContent>
        <w:r>
          <w:rPr>
            <w:i/>
            <w:noProof/>
            <w:sz w:val="24"/>
            <w:szCs w:val="24"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43147C" w:rsidRDefault="00561AA0">
                      <w:pPr>
                        <w:pStyle w:val="Intestazione"/>
                        <w:jc w:val="center"/>
                      </w:pPr>
                      <w:fldSimple w:instr=" PAGE    \* MERGEFORMAT ">
                        <w:r w:rsidR="00E01909" w:rsidRPr="00E01909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proofErr w:type="spellStart"/>
    <w:r w:rsidR="008D5C35" w:rsidRPr="008D5C35">
      <w:rPr>
        <w:i/>
        <w:sz w:val="24"/>
        <w:szCs w:val="24"/>
      </w:rPr>
      <w:t>Kant</w:t>
    </w:r>
    <w:proofErr w:type="spellEnd"/>
    <w:r w:rsidR="008D5C35" w:rsidRPr="008D5C35">
      <w:rPr>
        <w:i/>
        <w:sz w:val="24"/>
        <w:szCs w:val="24"/>
      </w:rPr>
      <w:t xml:space="preserve"> – Critica del Giudizio</w:t>
    </w:r>
  </w:p>
  <w:p w:rsidR="008D5C35" w:rsidRDefault="008D5C3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D0C"/>
    <w:multiLevelType w:val="hybridMultilevel"/>
    <w:tmpl w:val="8A92A4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4834"/>
    <w:multiLevelType w:val="hybridMultilevel"/>
    <w:tmpl w:val="55C4D0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75607"/>
    <w:multiLevelType w:val="hybridMultilevel"/>
    <w:tmpl w:val="3CA847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2B3B07"/>
    <w:multiLevelType w:val="hybridMultilevel"/>
    <w:tmpl w:val="7CE629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A06D39"/>
    <w:multiLevelType w:val="hybridMultilevel"/>
    <w:tmpl w:val="D36A1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24D64"/>
    <w:rsid w:val="001B2331"/>
    <w:rsid w:val="001E20DB"/>
    <w:rsid w:val="00243BC0"/>
    <w:rsid w:val="002A4784"/>
    <w:rsid w:val="0043147C"/>
    <w:rsid w:val="00561AA0"/>
    <w:rsid w:val="00624D64"/>
    <w:rsid w:val="00656231"/>
    <w:rsid w:val="00711F75"/>
    <w:rsid w:val="00751DB1"/>
    <w:rsid w:val="00774175"/>
    <w:rsid w:val="008D5C35"/>
    <w:rsid w:val="009122E0"/>
    <w:rsid w:val="0093789F"/>
    <w:rsid w:val="00B04C52"/>
    <w:rsid w:val="00B13512"/>
    <w:rsid w:val="00C901D4"/>
    <w:rsid w:val="00E01909"/>
    <w:rsid w:val="00E441CD"/>
    <w:rsid w:val="00F2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751D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5C3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C35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D5C3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5C35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C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C3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43147C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dcterms:created xsi:type="dcterms:W3CDTF">2012-10-17T18:38:00Z</dcterms:created>
  <dcterms:modified xsi:type="dcterms:W3CDTF">2012-10-25T15:31:00Z</dcterms:modified>
</cp:coreProperties>
</file>